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15F40" w14:textId="7B0F777C" w:rsidR="00347B1E" w:rsidRPr="00347B1E" w:rsidRDefault="00347B1E" w:rsidP="00347B1E">
      <w:pPr>
        <w:pStyle w:val="NormalWeb"/>
        <w:jc w:val="center"/>
        <w:rPr>
          <w:rStyle w:val="Strong"/>
          <w:rFonts w:asciiTheme="minorHAnsi" w:hAnsiTheme="minorHAnsi" w:cstheme="minorHAnsi"/>
          <w:sz w:val="32"/>
          <w:szCs w:val="32"/>
        </w:rPr>
      </w:pPr>
      <w:r w:rsidRPr="00347B1E">
        <w:rPr>
          <w:rStyle w:val="Strong"/>
          <w:rFonts w:asciiTheme="minorHAnsi" w:hAnsiTheme="minorHAnsi" w:cstheme="minorHAnsi"/>
          <w:sz w:val="32"/>
          <w:szCs w:val="32"/>
        </w:rPr>
        <w:t>QWANQWA: Traditional Ethiopian Groove with a Modern Twist</w:t>
      </w:r>
    </w:p>
    <w:p w14:paraId="75294F2F" w14:textId="77777777" w:rsidR="00347B1E" w:rsidRDefault="00347B1E" w:rsidP="00347B1E">
      <w:pPr>
        <w:pStyle w:val="NormalWeb"/>
        <w:rPr>
          <w:rStyle w:val="Strong"/>
          <w:rFonts w:asciiTheme="minorHAnsi" w:hAnsiTheme="minorHAnsi" w:cstheme="minorHAnsi"/>
        </w:rPr>
        <w:sectPr w:rsidR="00347B1E" w:rsidSect="00347B1E">
          <w:pgSz w:w="12240" w:h="15840"/>
          <w:pgMar w:top="1440" w:right="1440" w:bottom="1440" w:left="1440" w:header="720" w:footer="720" w:gutter="0"/>
          <w:cols w:space="720"/>
          <w:docGrid w:linePitch="360"/>
        </w:sectPr>
      </w:pPr>
    </w:p>
    <w:p w14:paraId="2EF141E6" w14:textId="1B67B8CD" w:rsidR="00347B1E" w:rsidRPr="00347B1E" w:rsidRDefault="00347B1E" w:rsidP="00347B1E">
      <w:pPr>
        <w:pStyle w:val="NormalWeb"/>
        <w:rPr>
          <w:rFonts w:asciiTheme="minorHAnsi" w:hAnsiTheme="minorHAnsi" w:cstheme="minorHAnsi"/>
          <w:sz w:val="23"/>
          <w:szCs w:val="23"/>
        </w:rPr>
      </w:pPr>
      <w:r w:rsidRPr="00347B1E">
        <w:rPr>
          <w:rStyle w:val="Strong"/>
          <w:rFonts w:asciiTheme="minorHAnsi" w:hAnsiTheme="minorHAnsi" w:cstheme="minorHAnsi"/>
          <w:sz w:val="23"/>
          <w:szCs w:val="23"/>
        </w:rPr>
        <w:t>QWANQWA</w:t>
      </w:r>
      <w:r w:rsidRPr="00347B1E">
        <w:rPr>
          <w:rFonts w:asciiTheme="minorHAnsi" w:hAnsiTheme="minorHAnsi" w:cstheme="minorHAnsi"/>
          <w:sz w:val="23"/>
          <w:szCs w:val="23"/>
        </w:rPr>
        <w:t xml:space="preserve"> is a supergroup of musicians from the </w:t>
      </w:r>
      <w:proofErr w:type="spellStart"/>
      <w:r w:rsidRPr="00347B1E">
        <w:rPr>
          <w:rFonts w:asciiTheme="minorHAnsi" w:hAnsiTheme="minorHAnsi" w:cstheme="minorHAnsi"/>
          <w:sz w:val="23"/>
          <w:szCs w:val="23"/>
        </w:rPr>
        <w:t>baddest</w:t>
      </w:r>
      <w:proofErr w:type="spellEnd"/>
      <w:r w:rsidRPr="00347B1E">
        <w:rPr>
          <w:rFonts w:asciiTheme="minorHAnsi" w:hAnsiTheme="minorHAnsi" w:cstheme="minorHAnsi"/>
          <w:sz w:val="23"/>
          <w:szCs w:val="23"/>
        </w:rPr>
        <w:t xml:space="preserve"> ensembles of </w:t>
      </w:r>
      <w:r w:rsidRPr="00347B1E">
        <w:rPr>
          <w:rStyle w:val="Strong"/>
          <w:rFonts w:asciiTheme="minorHAnsi" w:hAnsiTheme="minorHAnsi" w:cstheme="minorHAnsi"/>
          <w:sz w:val="23"/>
          <w:szCs w:val="23"/>
        </w:rPr>
        <w:t>Addis Ababa</w:t>
      </w:r>
      <w:r w:rsidRPr="00347B1E">
        <w:rPr>
          <w:rFonts w:asciiTheme="minorHAnsi" w:hAnsiTheme="minorHAnsi" w:cstheme="minorHAnsi"/>
          <w:sz w:val="23"/>
          <w:szCs w:val="23"/>
        </w:rPr>
        <w:t xml:space="preserve">. Brought together by a shared passion for the power of Ethiopian music, this quintet shines an experimentalism based in the virtuosity of rooted traditions. With swirling </w:t>
      </w:r>
      <w:proofErr w:type="spellStart"/>
      <w:r w:rsidRPr="00347B1E">
        <w:rPr>
          <w:rStyle w:val="Emphasis"/>
          <w:rFonts w:asciiTheme="minorHAnsi" w:hAnsiTheme="minorHAnsi" w:cstheme="minorHAnsi"/>
          <w:sz w:val="23"/>
          <w:szCs w:val="23"/>
        </w:rPr>
        <w:t>mesenko</w:t>
      </w:r>
      <w:proofErr w:type="spellEnd"/>
      <w:r w:rsidRPr="00347B1E">
        <w:rPr>
          <w:rFonts w:asciiTheme="minorHAnsi" w:hAnsiTheme="minorHAnsi" w:cstheme="minorHAnsi"/>
          <w:sz w:val="23"/>
          <w:szCs w:val="23"/>
        </w:rPr>
        <w:t xml:space="preserve"> (one-stringed fiddle), punk </w:t>
      </w:r>
      <w:proofErr w:type="spellStart"/>
      <w:r w:rsidRPr="00347B1E">
        <w:rPr>
          <w:rStyle w:val="Emphasis"/>
          <w:rFonts w:asciiTheme="minorHAnsi" w:hAnsiTheme="minorHAnsi" w:cstheme="minorHAnsi"/>
          <w:sz w:val="23"/>
          <w:szCs w:val="23"/>
        </w:rPr>
        <w:t>krar</w:t>
      </w:r>
      <w:proofErr w:type="spellEnd"/>
      <w:r w:rsidRPr="00347B1E">
        <w:rPr>
          <w:rFonts w:asciiTheme="minorHAnsi" w:hAnsiTheme="minorHAnsi" w:cstheme="minorHAnsi"/>
          <w:sz w:val="23"/>
          <w:szCs w:val="23"/>
        </w:rPr>
        <w:t xml:space="preserve"> (six-stringed lyre) solos, wah-wah-violin, bass </w:t>
      </w:r>
      <w:proofErr w:type="spellStart"/>
      <w:r w:rsidRPr="00347B1E">
        <w:rPr>
          <w:rStyle w:val="Emphasis"/>
          <w:rFonts w:asciiTheme="minorHAnsi" w:hAnsiTheme="minorHAnsi" w:cstheme="minorHAnsi"/>
          <w:sz w:val="23"/>
          <w:szCs w:val="23"/>
        </w:rPr>
        <w:t>krar</w:t>
      </w:r>
      <w:proofErr w:type="spellEnd"/>
      <w:r w:rsidRPr="00347B1E">
        <w:rPr>
          <w:rFonts w:asciiTheme="minorHAnsi" w:hAnsiTheme="minorHAnsi" w:cstheme="minorHAnsi"/>
          <w:sz w:val="23"/>
          <w:szCs w:val="23"/>
        </w:rPr>
        <w:t xml:space="preserve"> boom, and the unstoppable rhythm of heavy </w:t>
      </w:r>
      <w:proofErr w:type="spellStart"/>
      <w:r w:rsidRPr="00347B1E">
        <w:rPr>
          <w:rStyle w:val="Emphasis"/>
          <w:rFonts w:asciiTheme="minorHAnsi" w:hAnsiTheme="minorHAnsi" w:cstheme="minorHAnsi"/>
          <w:sz w:val="23"/>
          <w:szCs w:val="23"/>
        </w:rPr>
        <w:t>kebero</w:t>
      </w:r>
      <w:proofErr w:type="spellEnd"/>
      <w:r w:rsidRPr="00347B1E">
        <w:rPr>
          <w:rFonts w:asciiTheme="minorHAnsi" w:hAnsiTheme="minorHAnsi" w:cstheme="minorHAnsi"/>
          <w:sz w:val="23"/>
          <w:szCs w:val="23"/>
        </w:rPr>
        <w:t xml:space="preserve"> (goat-skin drum) beats, </w:t>
      </w:r>
      <w:proofErr w:type="spellStart"/>
      <w:r w:rsidRPr="00347B1E">
        <w:rPr>
          <w:rFonts w:asciiTheme="minorHAnsi" w:hAnsiTheme="minorHAnsi" w:cstheme="minorHAnsi"/>
          <w:sz w:val="23"/>
          <w:szCs w:val="23"/>
        </w:rPr>
        <w:t>Qwanqwa</w:t>
      </w:r>
      <w:proofErr w:type="spellEnd"/>
      <w:r w:rsidRPr="00347B1E">
        <w:rPr>
          <w:rFonts w:asciiTheme="minorHAnsi" w:hAnsiTheme="minorHAnsi" w:cstheme="minorHAnsi"/>
          <w:sz w:val="23"/>
          <w:szCs w:val="23"/>
        </w:rPr>
        <w:t xml:space="preserve"> keeps the people wrapped in celebratory attention. After making a splash at world renowned festivals Roskilde and WOMEX, this world traveling ensemble is hitting the road in 2018 and beyond.</w:t>
      </w:r>
    </w:p>
    <w:p w14:paraId="01C692F6" w14:textId="31CED13F" w:rsidR="00347B1E" w:rsidRPr="00347B1E" w:rsidRDefault="00347B1E" w:rsidP="00347B1E">
      <w:pPr>
        <w:pStyle w:val="NormalWeb"/>
        <w:rPr>
          <w:rFonts w:asciiTheme="minorHAnsi" w:hAnsiTheme="minorHAnsi" w:cstheme="minorHAnsi"/>
          <w:sz w:val="23"/>
          <w:szCs w:val="23"/>
        </w:rPr>
      </w:pPr>
      <w:r w:rsidRPr="00347B1E">
        <w:rPr>
          <w:rFonts w:asciiTheme="minorHAnsi" w:hAnsiTheme="minorHAnsi" w:cstheme="minorHAnsi"/>
          <w:noProof/>
          <w:sz w:val="23"/>
          <w:szCs w:val="23"/>
        </w:rPr>
        <w:drawing>
          <wp:inline distT="0" distB="0" distL="0" distR="0" wp14:anchorId="336F2DF3" wp14:editId="08C67F91">
            <wp:extent cx="3214688" cy="21431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MG_7336.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23417" cy="2148944"/>
                    </a:xfrm>
                    <a:prstGeom prst="rect">
                      <a:avLst/>
                    </a:prstGeom>
                  </pic:spPr>
                </pic:pic>
              </a:graphicData>
            </a:graphic>
          </wp:inline>
        </w:drawing>
      </w:r>
    </w:p>
    <w:p w14:paraId="5B4BE816" w14:textId="7D02462F" w:rsidR="00347B1E" w:rsidRPr="00347B1E" w:rsidRDefault="00347B1E" w:rsidP="00347B1E">
      <w:pPr>
        <w:pStyle w:val="NormalWeb"/>
        <w:jc w:val="center"/>
        <w:rPr>
          <w:rFonts w:asciiTheme="minorHAnsi" w:hAnsiTheme="minorHAnsi" w:cstheme="minorHAnsi"/>
          <w:i/>
          <w:sz w:val="18"/>
          <w:szCs w:val="18"/>
        </w:rPr>
        <w:sectPr w:rsidR="00347B1E" w:rsidRPr="00347B1E" w:rsidSect="00347B1E">
          <w:type w:val="continuous"/>
          <w:pgSz w:w="12240" w:h="15840"/>
          <w:pgMar w:top="1440" w:right="1440" w:bottom="1440" w:left="1440" w:header="720" w:footer="720" w:gutter="0"/>
          <w:cols w:num="2" w:space="720"/>
          <w:docGrid w:linePitch="360"/>
        </w:sectPr>
      </w:pPr>
      <w:proofErr w:type="spellStart"/>
      <w:r w:rsidRPr="00347B1E">
        <w:rPr>
          <w:rFonts w:asciiTheme="minorHAnsi" w:hAnsiTheme="minorHAnsi" w:cstheme="minorHAnsi"/>
          <w:i/>
          <w:sz w:val="18"/>
          <w:szCs w:val="18"/>
        </w:rPr>
        <w:t>Vemund</w:t>
      </w:r>
      <w:proofErr w:type="spellEnd"/>
      <w:r w:rsidRPr="00347B1E">
        <w:rPr>
          <w:rFonts w:asciiTheme="minorHAnsi" w:hAnsiTheme="minorHAnsi" w:cstheme="minorHAnsi"/>
          <w:i/>
          <w:sz w:val="18"/>
          <w:szCs w:val="18"/>
        </w:rPr>
        <w:t xml:space="preserve"> </w:t>
      </w:r>
      <w:proofErr w:type="spellStart"/>
      <w:r w:rsidRPr="00347B1E">
        <w:rPr>
          <w:rFonts w:asciiTheme="minorHAnsi" w:hAnsiTheme="minorHAnsi" w:cstheme="minorHAnsi"/>
          <w:i/>
          <w:sz w:val="18"/>
          <w:szCs w:val="18"/>
        </w:rPr>
        <w:t>Brune-Hareide</w:t>
      </w:r>
      <w:proofErr w:type="spellEnd"/>
    </w:p>
    <w:p w14:paraId="61164430" w14:textId="0707EEA7" w:rsidR="00347B1E" w:rsidRPr="00347B1E" w:rsidRDefault="00347B1E" w:rsidP="00347B1E">
      <w:pPr>
        <w:pStyle w:val="NormalWeb"/>
        <w:rPr>
          <w:rFonts w:asciiTheme="minorHAnsi" w:hAnsiTheme="minorHAnsi" w:cstheme="minorHAnsi"/>
          <w:sz w:val="23"/>
          <w:szCs w:val="23"/>
        </w:rPr>
      </w:pPr>
      <w:r>
        <w:rPr>
          <w:rFonts w:asciiTheme="minorHAnsi" w:hAnsiTheme="minorHAnsi" w:cstheme="minorHAnsi"/>
          <w:sz w:val="23"/>
          <w:szCs w:val="23"/>
        </w:rPr>
        <w:t>QWANQWA</w:t>
      </w:r>
      <w:r w:rsidRPr="00347B1E">
        <w:rPr>
          <w:rFonts w:asciiTheme="minorHAnsi" w:hAnsiTheme="minorHAnsi" w:cstheme="minorHAnsi"/>
          <w:sz w:val="23"/>
          <w:szCs w:val="23"/>
        </w:rPr>
        <w:t xml:space="preserve"> draws inspiration from East Africa regions of Ethiopia and beyond. Delving deep into regional beats and moods, the repertoire ranges from a trance-like song of the Eritrean tribe of </w:t>
      </w:r>
      <w:proofErr w:type="spellStart"/>
      <w:r w:rsidRPr="00347B1E">
        <w:rPr>
          <w:rFonts w:asciiTheme="minorHAnsi" w:hAnsiTheme="minorHAnsi" w:cstheme="minorHAnsi"/>
          <w:sz w:val="23"/>
          <w:szCs w:val="23"/>
        </w:rPr>
        <w:t>Blen</w:t>
      </w:r>
      <w:proofErr w:type="spellEnd"/>
      <w:r w:rsidRPr="00347B1E">
        <w:rPr>
          <w:rFonts w:asciiTheme="minorHAnsi" w:hAnsiTheme="minorHAnsi" w:cstheme="minorHAnsi"/>
          <w:sz w:val="23"/>
          <w:szCs w:val="23"/>
        </w:rPr>
        <w:t xml:space="preserve"> to a Somalian rock number to Mahmoud Ahmed sing-a-longs. The music is characterized by tight arrangements and extended experimental moments. The live show ranges from intimate to wild, from whispery conversations to full blown rock show, and it is hard to believe these psychedelic sounds are coming from traditional harp and violin. It is driving, powerful, and different than anything else coming out of Ethiopia at this current Golden Age of Ethiopian music.</w:t>
      </w:r>
    </w:p>
    <w:p w14:paraId="2E42C7E5" w14:textId="77777777" w:rsidR="00347B1E" w:rsidRPr="00347B1E" w:rsidRDefault="00347B1E" w:rsidP="00347B1E">
      <w:pPr>
        <w:pStyle w:val="NormalWeb"/>
        <w:rPr>
          <w:rFonts w:asciiTheme="minorHAnsi" w:hAnsiTheme="minorHAnsi" w:cstheme="minorHAnsi"/>
          <w:sz w:val="23"/>
          <w:szCs w:val="23"/>
        </w:rPr>
      </w:pPr>
      <w:r w:rsidRPr="00347B1E">
        <w:rPr>
          <w:rFonts w:asciiTheme="minorHAnsi" w:hAnsiTheme="minorHAnsi" w:cstheme="minorHAnsi"/>
          <w:sz w:val="23"/>
          <w:szCs w:val="23"/>
        </w:rPr>
        <w:t xml:space="preserve">The ensemble was founded in 2012 by American violinist </w:t>
      </w:r>
      <w:bookmarkStart w:id="0" w:name="_GoBack"/>
      <w:r w:rsidRPr="00347B1E">
        <w:rPr>
          <w:rFonts w:asciiTheme="minorHAnsi" w:hAnsiTheme="minorHAnsi" w:cstheme="minorHAnsi"/>
          <w:b/>
          <w:sz w:val="23"/>
          <w:szCs w:val="23"/>
        </w:rPr>
        <w:t>Kaethe Hostetter</w:t>
      </w:r>
      <w:bookmarkEnd w:id="0"/>
      <w:r w:rsidRPr="00347B1E">
        <w:rPr>
          <w:rFonts w:asciiTheme="minorHAnsi" w:hAnsiTheme="minorHAnsi" w:cstheme="minorHAnsi"/>
          <w:sz w:val="23"/>
          <w:szCs w:val="23"/>
        </w:rPr>
        <w:t xml:space="preserve">, who first worked in Ethiopian music as a founding member of critically acclaimed </w:t>
      </w:r>
      <w:hyperlink r:id="rId5" w:tgtFrame="_blank" w:history="1">
        <w:proofErr w:type="spellStart"/>
        <w:r w:rsidRPr="00347B1E">
          <w:rPr>
            <w:rStyle w:val="Hyperlink"/>
            <w:rFonts w:asciiTheme="minorHAnsi" w:hAnsiTheme="minorHAnsi" w:cstheme="minorHAnsi"/>
            <w:sz w:val="23"/>
            <w:szCs w:val="23"/>
          </w:rPr>
          <w:t>Debo</w:t>
        </w:r>
        <w:proofErr w:type="spellEnd"/>
        <w:r w:rsidRPr="00347B1E">
          <w:rPr>
            <w:rStyle w:val="Hyperlink"/>
            <w:rFonts w:asciiTheme="minorHAnsi" w:hAnsiTheme="minorHAnsi" w:cstheme="minorHAnsi"/>
            <w:sz w:val="23"/>
            <w:szCs w:val="23"/>
          </w:rPr>
          <w:t xml:space="preserve"> Band</w:t>
        </w:r>
      </w:hyperlink>
      <w:r w:rsidRPr="00347B1E">
        <w:rPr>
          <w:rFonts w:asciiTheme="minorHAnsi" w:hAnsiTheme="minorHAnsi" w:cstheme="minorHAnsi"/>
          <w:sz w:val="23"/>
          <w:szCs w:val="23"/>
        </w:rPr>
        <w:t>. Since relocating to Addis in 2009, she has participated in numerous exploratory and professional projects, as she honed her sound and immersed herself further into the culture of her surroundings. In this sense, QWANQWA, the Amharic word for "language," is a project creating dialogues between cultures.</w:t>
      </w:r>
    </w:p>
    <w:p w14:paraId="52FB6997" w14:textId="77777777" w:rsidR="00347B1E" w:rsidRPr="00347B1E" w:rsidRDefault="00347B1E" w:rsidP="00347B1E">
      <w:pPr>
        <w:pStyle w:val="NormalWeb"/>
        <w:rPr>
          <w:rFonts w:asciiTheme="minorHAnsi" w:hAnsiTheme="minorHAnsi" w:cstheme="minorHAnsi"/>
          <w:sz w:val="23"/>
          <w:szCs w:val="23"/>
        </w:rPr>
      </w:pPr>
      <w:r w:rsidRPr="00347B1E">
        <w:rPr>
          <w:rFonts w:asciiTheme="minorHAnsi" w:hAnsiTheme="minorHAnsi" w:cstheme="minorHAnsi"/>
          <w:sz w:val="23"/>
          <w:szCs w:val="23"/>
        </w:rPr>
        <w:br/>
        <w:t xml:space="preserve">Members of QWANQWA are </w:t>
      </w:r>
      <w:r w:rsidRPr="00347B1E">
        <w:rPr>
          <w:rStyle w:val="Strong"/>
          <w:rFonts w:asciiTheme="minorHAnsi" w:hAnsiTheme="minorHAnsi" w:cstheme="minorHAnsi"/>
          <w:sz w:val="23"/>
          <w:szCs w:val="23"/>
        </w:rPr>
        <w:t>Endris Hassan</w:t>
      </w:r>
      <w:r w:rsidRPr="00347B1E">
        <w:rPr>
          <w:rFonts w:asciiTheme="minorHAnsi" w:hAnsiTheme="minorHAnsi" w:cstheme="minorHAnsi"/>
          <w:sz w:val="23"/>
          <w:szCs w:val="23"/>
        </w:rPr>
        <w:t xml:space="preserve"> (</w:t>
      </w:r>
      <w:proofErr w:type="spellStart"/>
      <w:r w:rsidRPr="00347B1E">
        <w:rPr>
          <w:rStyle w:val="Emphasis"/>
          <w:rFonts w:asciiTheme="minorHAnsi" w:hAnsiTheme="minorHAnsi" w:cstheme="minorHAnsi"/>
          <w:sz w:val="23"/>
          <w:szCs w:val="23"/>
        </w:rPr>
        <w:t>mesenko</w:t>
      </w:r>
      <w:proofErr w:type="spellEnd"/>
      <w:r w:rsidRPr="00347B1E">
        <w:rPr>
          <w:rFonts w:asciiTheme="minorHAnsi" w:hAnsiTheme="minorHAnsi" w:cstheme="minorHAnsi"/>
          <w:sz w:val="23"/>
          <w:szCs w:val="23"/>
        </w:rPr>
        <w:t xml:space="preserve">), </w:t>
      </w:r>
      <w:proofErr w:type="spellStart"/>
      <w:r w:rsidRPr="00347B1E">
        <w:rPr>
          <w:rStyle w:val="Strong"/>
          <w:rFonts w:asciiTheme="minorHAnsi" w:hAnsiTheme="minorHAnsi" w:cstheme="minorHAnsi"/>
          <w:sz w:val="23"/>
          <w:szCs w:val="23"/>
        </w:rPr>
        <w:t>Mesele</w:t>
      </w:r>
      <w:proofErr w:type="spellEnd"/>
      <w:r w:rsidRPr="00347B1E">
        <w:rPr>
          <w:rStyle w:val="Strong"/>
          <w:rFonts w:asciiTheme="minorHAnsi" w:hAnsiTheme="minorHAnsi" w:cstheme="minorHAnsi"/>
          <w:sz w:val="23"/>
          <w:szCs w:val="23"/>
        </w:rPr>
        <w:t xml:space="preserve"> </w:t>
      </w:r>
      <w:proofErr w:type="spellStart"/>
      <w:r w:rsidRPr="00347B1E">
        <w:rPr>
          <w:rStyle w:val="Strong"/>
          <w:rFonts w:asciiTheme="minorHAnsi" w:hAnsiTheme="minorHAnsi" w:cstheme="minorHAnsi"/>
          <w:sz w:val="23"/>
          <w:szCs w:val="23"/>
        </w:rPr>
        <w:t>Asmamaw</w:t>
      </w:r>
      <w:proofErr w:type="spellEnd"/>
      <w:r w:rsidRPr="00347B1E">
        <w:rPr>
          <w:rFonts w:asciiTheme="minorHAnsi" w:hAnsiTheme="minorHAnsi" w:cstheme="minorHAnsi"/>
          <w:sz w:val="23"/>
          <w:szCs w:val="23"/>
        </w:rPr>
        <w:t xml:space="preserve"> (</w:t>
      </w:r>
      <w:proofErr w:type="spellStart"/>
      <w:r w:rsidRPr="00347B1E">
        <w:rPr>
          <w:rStyle w:val="Emphasis"/>
          <w:rFonts w:asciiTheme="minorHAnsi" w:hAnsiTheme="minorHAnsi" w:cstheme="minorHAnsi"/>
          <w:sz w:val="23"/>
          <w:szCs w:val="23"/>
        </w:rPr>
        <w:t>krar</w:t>
      </w:r>
      <w:proofErr w:type="spellEnd"/>
      <w:r w:rsidRPr="00347B1E">
        <w:rPr>
          <w:rFonts w:asciiTheme="minorHAnsi" w:hAnsiTheme="minorHAnsi" w:cstheme="minorHAnsi"/>
          <w:sz w:val="23"/>
          <w:szCs w:val="23"/>
        </w:rPr>
        <w:t xml:space="preserve">), </w:t>
      </w:r>
      <w:r w:rsidRPr="00347B1E">
        <w:rPr>
          <w:rStyle w:val="Strong"/>
          <w:rFonts w:asciiTheme="minorHAnsi" w:hAnsiTheme="minorHAnsi" w:cstheme="minorHAnsi"/>
          <w:sz w:val="23"/>
          <w:szCs w:val="23"/>
        </w:rPr>
        <w:t>Kaethe</w:t>
      </w:r>
      <w:r w:rsidRPr="00347B1E">
        <w:rPr>
          <w:rFonts w:asciiTheme="minorHAnsi" w:hAnsiTheme="minorHAnsi" w:cstheme="minorHAnsi"/>
          <w:sz w:val="23"/>
          <w:szCs w:val="23"/>
        </w:rPr>
        <w:t xml:space="preserve"> (violin), </w:t>
      </w:r>
      <w:proofErr w:type="spellStart"/>
      <w:r w:rsidRPr="00347B1E">
        <w:rPr>
          <w:rStyle w:val="Strong"/>
          <w:rFonts w:asciiTheme="minorHAnsi" w:hAnsiTheme="minorHAnsi" w:cstheme="minorHAnsi"/>
          <w:sz w:val="23"/>
          <w:szCs w:val="23"/>
        </w:rPr>
        <w:t>Bubu</w:t>
      </w:r>
      <w:proofErr w:type="spellEnd"/>
      <w:r w:rsidRPr="00347B1E">
        <w:rPr>
          <w:rStyle w:val="Strong"/>
          <w:rFonts w:asciiTheme="minorHAnsi" w:hAnsiTheme="minorHAnsi" w:cstheme="minorHAnsi"/>
          <w:sz w:val="23"/>
          <w:szCs w:val="23"/>
        </w:rPr>
        <w:t xml:space="preserve"> Teklemariam</w:t>
      </w:r>
      <w:r w:rsidRPr="00347B1E">
        <w:rPr>
          <w:rFonts w:asciiTheme="minorHAnsi" w:hAnsiTheme="minorHAnsi" w:cstheme="minorHAnsi"/>
          <w:sz w:val="23"/>
          <w:szCs w:val="23"/>
        </w:rPr>
        <w:t xml:space="preserve"> (bass </w:t>
      </w:r>
      <w:proofErr w:type="spellStart"/>
      <w:r w:rsidRPr="00347B1E">
        <w:rPr>
          <w:rStyle w:val="Emphasis"/>
          <w:rFonts w:asciiTheme="minorHAnsi" w:hAnsiTheme="minorHAnsi" w:cstheme="minorHAnsi"/>
          <w:sz w:val="23"/>
          <w:szCs w:val="23"/>
        </w:rPr>
        <w:t>krar</w:t>
      </w:r>
      <w:proofErr w:type="spellEnd"/>
      <w:r w:rsidRPr="00347B1E">
        <w:rPr>
          <w:rFonts w:asciiTheme="minorHAnsi" w:hAnsiTheme="minorHAnsi" w:cstheme="minorHAnsi"/>
          <w:sz w:val="23"/>
          <w:szCs w:val="23"/>
        </w:rPr>
        <w:t xml:space="preserve">), and </w:t>
      </w:r>
      <w:proofErr w:type="spellStart"/>
      <w:r w:rsidRPr="00347B1E">
        <w:rPr>
          <w:rStyle w:val="Strong"/>
          <w:rFonts w:asciiTheme="minorHAnsi" w:hAnsiTheme="minorHAnsi" w:cstheme="minorHAnsi"/>
          <w:sz w:val="23"/>
          <w:szCs w:val="23"/>
        </w:rPr>
        <w:t>Misale</w:t>
      </w:r>
      <w:proofErr w:type="spellEnd"/>
      <w:r w:rsidRPr="00347B1E">
        <w:rPr>
          <w:rStyle w:val="Strong"/>
          <w:rFonts w:asciiTheme="minorHAnsi" w:hAnsiTheme="minorHAnsi" w:cstheme="minorHAnsi"/>
          <w:sz w:val="23"/>
          <w:szCs w:val="23"/>
        </w:rPr>
        <w:t xml:space="preserve"> </w:t>
      </w:r>
      <w:proofErr w:type="spellStart"/>
      <w:r w:rsidRPr="00347B1E">
        <w:rPr>
          <w:rStyle w:val="Strong"/>
          <w:rFonts w:asciiTheme="minorHAnsi" w:hAnsiTheme="minorHAnsi" w:cstheme="minorHAnsi"/>
          <w:sz w:val="23"/>
          <w:szCs w:val="23"/>
        </w:rPr>
        <w:t>Leggesse</w:t>
      </w:r>
      <w:proofErr w:type="spellEnd"/>
      <w:r w:rsidRPr="00347B1E">
        <w:rPr>
          <w:rFonts w:asciiTheme="minorHAnsi" w:hAnsiTheme="minorHAnsi" w:cstheme="minorHAnsi"/>
          <w:sz w:val="23"/>
          <w:szCs w:val="23"/>
        </w:rPr>
        <w:t xml:space="preserve"> (</w:t>
      </w:r>
      <w:proofErr w:type="spellStart"/>
      <w:r w:rsidRPr="00347B1E">
        <w:rPr>
          <w:rStyle w:val="Emphasis"/>
          <w:rFonts w:asciiTheme="minorHAnsi" w:hAnsiTheme="minorHAnsi" w:cstheme="minorHAnsi"/>
          <w:sz w:val="23"/>
          <w:szCs w:val="23"/>
        </w:rPr>
        <w:t>kebero</w:t>
      </w:r>
      <w:proofErr w:type="spellEnd"/>
      <w:r w:rsidRPr="00347B1E">
        <w:rPr>
          <w:rFonts w:asciiTheme="minorHAnsi" w:hAnsiTheme="minorHAnsi" w:cstheme="minorHAnsi"/>
          <w:sz w:val="23"/>
          <w:szCs w:val="23"/>
        </w:rPr>
        <w:t xml:space="preserve">). They have appeared internationally with </w:t>
      </w:r>
      <w:r w:rsidRPr="00347B1E">
        <w:rPr>
          <w:rStyle w:val="Strong"/>
          <w:rFonts w:asciiTheme="minorHAnsi" w:hAnsiTheme="minorHAnsi" w:cstheme="minorHAnsi"/>
          <w:sz w:val="23"/>
          <w:szCs w:val="23"/>
        </w:rPr>
        <w:t xml:space="preserve">Getachew </w:t>
      </w:r>
      <w:proofErr w:type="spellStart"/>
      <w:r w:rsidRPr="00347B1E">
        <w:rPr>
          <w:rStyle w:val="Strong"/>
          <w:rFonts w:asciiTheme="minorHAnsi" w:hAnsiTheme="minorHAnsi" w:cstheme="minorHAnsi"/>
          <w:sz w:val="23"/>
          <w:szCs w:val="23"/>
        </w:rPr>
        <w:t>Mekuria</w:t>
      </w:r>
      <w:proofErr w:type="spellEnd"/>
      <w:r w:rsidRPr="00347B1E">
        <w:rPr>
          <w:rFonts w:asciiTheme="minorHAnsi" w:hAnsiTheme="minorHAnsi" w:cstheme="minorHAnsi"/>
          <w:sz w:val="23"/>
          <w:szCs w:val="23"/>
        </w:rPr>
        <w:t xml:space="preserve">, </w:t>
      </w:r>
      <w:r w:rsidRPr="00347B1E">
        <w:rPr>
          <w:rStyle w:val="Strong"/>
          <w:rFonts w:asciiTheme="minorHAnsi" w:hAnsiTheme="minorHAnsi" w:cstheme="minorHAnsi"/>
          <w:sz w:val="23"/>
          <w:szCs w:val="23"/>
        </w:rPr>
        <w:t>The EX</w:t>
      </w:r>
      <w:r w:rsidRPr="00347B1E">
        <w:rPr>
          <w:rFonts w:asciiTheme="minorHAnsi" w:hAnsiTheme="minorHAnsi" w:cstheme="minorHAnsi"/>
          <w:sz w:val="23"/>
          <w:szCs w:val="23"/>
        </w:rPr>
        <w:t xml:space="preserve">, </w:t>
      </w:r>
      <w:r w:rsidRPr="00347B1E">
        <w:rPr>
          <w:rStyle w:val="Strong"/>
          <w:rFonts w:asciiTheme="minorHAnsi" w:hAnsiTheme="minorHAnsi" w:cstheme="minorHAnsi"/>
          <w:sz w:val="23"/>
          <w:szCs w:val="23"/>
        </w:rPr>
        <w:t>Thurston Moore</w:t>
      </w:r>
      <w:r w:rsidRPr="00347B1E">
        <w:rPr>
          <w:rFonts w:asciiTheme="minorHAnsi" w:hAnsiTheme="minorHAnsi" w:cstheme="minorHAnsi"/>
          <w:sz w:val="23"/>
          <w:szCs w:val="23"/>
        </w:rPr>
        <w:t xml:space="preserve">, Fred </w:t>
      </w:r>
      <w:proofErr w:type="spellStart"/>
      <w:r w:rsidRPr="00347B1E">
        <w:rPr>
          <w:rFonts w:asciiTheme="minorHAnsi" w:hAnsiTheme="minorHAnsi" w:cstheme="minorHAnsi"/>
          <w:sz w:val="23"/>
          <w:szCs w:val="23"/>
        </w:rPr>
        <w:t>Frith</w:t>
      </w:r>
      <w:proofErr w:type="spellEnd"/>
      <w:r w:rsidRPr="00347B1E">
        <w:rPr>
          <w:rFonts w:asciiTheme="minorHAnsi" w:hAnsiTheme="minorHAnsi" w:cstheme="minorHAnsi"/>
          <w:sz w:val="23"/>
          <w:szCs w:val="23"/>
        </w:rPr>
        <w:t xml:space="preserve">, Butch Morris, </w:t>
      </w:r>
      <w:proofErr w:type="spellStart"/>
      <w:r w:rsidRPr="00347B1E">
        <w:rPr>
          <w:rFonts w:asciiTheme="minorHAnsi" w:hAnsiTheme="minorHAnsi" w:cstheme="minorHAnsi"/>
          <w:sz w:val="23"/>
          <w:szCs w:val="23"/>
        </w:rPr>
        <w:t>Debo</w:t>
      </w:r>
      <w:proofErr w:type="spellEnd"/>
      <w:r w:rsidRPr="00347B1E">
        <w:rPr>
          <w:rFonts w:asciiTheme="minorHAnsi" w:hAnsiTheme="minorHAnsi" w:cstheme="minorHAnsi"/>
          <w:sz w:val="23"/>
          <w:szCs w:val="23"/>
        </w:rPr>
        <w:t xml:space="preserve"> Band, Nile Project, </w:t>
      </w:r>
      <w:proofErr w:type="spellStart"/>
      <w:r w:rsidRPr="00347B1E">
        <w:rPr>
          <w:rFonts w:asciiTheme="minorHAnsi" w:hAnsiTheme="minorHAnsi" w:cstheme="minorHAnsi"/>
          <w:sz w:val="23"/>
          <w:szCs w:val="23"/>
        </w:rPr>
        <w:t>Fendika</w:t>
      </w:r>
      <w:proofErr w:type="spellEnd"/>
      <w:r w:rsidRPr="00347B1E">
        <w:rPr>
          <w:rFonts w:asciiTheme="minorHAnsi" w:hAnsiTheme="minorHAnsi" w:cstheme="minorHAnsi"/>
          <w:sz w:val="23"/>
          <w:szCs w:val="23"/>
        </w:rPr>
        <w:t xml:space="preserve">, </w:t>
      </w:r>
      <w:r w:rsidRPr="00347B1E">
        <w:rPr>
          <w:rStyle w:val="Strong"/>
          <w:rFonts w:asciiTheme="minorHAnsi" w:hAnsiTheme="minorHAnsi" w:cstheme="minorHAnsi"/>
          <w:sz w:val="23"/>
          <w:szCs w:val="23"/>
        </w:rPr>
        <w:t>Mahmoud Ahmed</w:t>
      </w:r>
      <w:r w:rsidRPr="00347B1E">
        <w:rPr>
          <w:rFonts w:asciiTheme="minorHAnsi" w:hAnsiTheme="minorHAnsi" w:cstheme="minorHAnsi"/>
          <w:sz w:val="23"/>
          <w:szCs w:val="23"/>
        </w:rPr>
        <w:t xml:space="preserve">, </w:t>
      </w:r>
      <w:proofErr w:type="spellStart"/>
      <w:r w:rsidRPr="00347B1E">
        <w:rPr>
          <w:rStyle w:val="Strong"/>
          <w:rFonts w:asciiTheme="minorHAnsi" w:hAnsiTheme="minorHAnsi" w:cstheme="minorHAnsi"/>
          <w:sz w:val="23"/>
          <w:szCs w:val="23"/>
        </w:rPr>
        <w:t>Mulatu</w:t>
      </w:r>
      <w:proofErr w:type="spellEnd"/>
      <w:r w:rsidRPr="00347B1E">
        <w:rPr>
          <w:rStyle w:val="Strong"/>
          <w:rFonts w:asciiTheme="minorHAnsi" w:hAnsiTheme="minorHAnsi" w:cstheme="minorHAnsi"/>
          <w:sz w:val="23"/>
          <w:szCs w:val="23"/>
        </w:rPr>
        <w:t xml:space="preserve"> </w:t>
      </w:r>
      <w:proofErr w:type="spellStart"/>
      <w:r w:rsidRPr="00347B1E">
        <w:rPr>
          <w:rStyle w:val="Strong"/>
          <w:rFonts w:asciiTheme="minorHAnsi" w:hAnsiTheme="minorHAnsi" w:cstheme="minorHAnsi"/>
          <w:sz w:val="23"/>
          <w:szCs w:val="23"/>
        </w:rPr>
        <w:t>Astatke</w:t>
      </w:r>
      <w:proofErr w:type="spellEnd"/>
      <w:r w:rsidRPr="00347B1E">
        <w:rPr>
          <w:rFonts w:asciiTheme="minorHAnsi" w:hAnsiTheme="minorHAnsi" w:cstheme="minorHAnsi"/>
          <w:sz w:val="23"/>
          <w:szCs w:val="23"/>
        </w:rPr>
        <w:t xml:space="preserve">, Addis Acoustic, </w:t>
      </w:r>
      <w:proofErr w:type="spellStart"/>
      <w:r w:rsidRPr="00347B1E">
        <w:rPr>
          <w:rFonts w:asciiTheme="minorHAnsi" w:hAnsiTheme="minorHAnsi" w:cstheme="minorHAnsi"/>
          <w:sz w:val="23"/>
          <w:szCs w:val="23"/>
        </w:rPr>
        <w:t>Ethiocolor</w:t>
      </w:r>
      <w:proofErr w:type="spellEnd"/>
      <w:r w:rsidRPr="00347B1E">
        <w:rPr>
          <w:rFonts w:asciiTheme="minorHAnsi" w:hAnsiTheme="minorHAnsi" w:cstheme="minorHAnsi"/>
          <w:sz w:val="23"/>
          <w:szCs w:val="23"/>
        </w:rPr>
        <w:t xml:space="preserve">, </w:t>
      </w:r>
      <w:proofErr w:type="spellStart"/>
      <w:r w:rsidRPr="00347B1E">
        <w:rPr>
          <w:rFonts w:asciiTheme="minorHAnsi" w:hAnsiTheme="minorHAnsi" w:cstheme="minorHAnsi"/>
          <w:sz w:val="23"/>
          <w:szCs w:val="23"/>
        </w:rPr>
        <w:t>Atse</w:t>
      </w:r>
      <w:proofErr w:type="spellEnd"/>
      <w:r w:rsidRPr="00347B1E">
        <w:rPr>
          <w:rFonts w:asciiTheme="minorHAnsi" w:hAnsiTheme="minorHAnsi" w:cstheme="minorHAnsi"/>
          <w:sz w:val="23"/>
          <w:szCs w:val="23"/>
        </w:rPr>
        <w:t xml:space="preserve"> </w:t>
      </w:r>
      <w:proofErr w:type="spellStart"/>
      <w:r w:rsidRPr="00347B1E">
        <w:rPr>
          <w:rFonts w:asciiTheme="minorHAnsi" w:hAnsiTheme="minorHAnsi" w:cstheme="minorHAnsi"/>
          <w:sz w:val="23"/>
          <w:szCs w:val="23"/>
        </w:rPr>
        <w:t>Teodros</w:t>
      </w:r>
      <w:proofErr w:type="spellEnd"/>
      <w:r w:rsidRPr="00347B1E">
        <w:rPr>
          <w:rFonts w:asciiTheme="minorHAnsi" w:hAnsiTheme="minorHAnsi" w:cstheme="minorHAnsi"/>
          <w:sz w:val="23"/>
          <w:szCs w:val="23"/>
        </w:rPr>
        <w:t xml:space="preserve">, Mohammed “Jimmy” Mohammed, and Imperial Tiger Orchestra, and have played stages from Lincoln Center to Bonnaroo, </w:t>
      </w:r>
      <w:proofErr w:type="spellStart"/>
      <w:r w:rsidRPr="00347B1E">
        <w:rPr>
          <w:rFonts w:asciiTheme="minorHAnsi" w:hAnsiTheme="minorHAnsi" w:cstheme="minorHAnsi"/>
          <w:sz w:val="23"/>
          <w:szCs w:val="23"/>
        </w:rPr>
        <w:t>Jazzfest</w:t>
      </w:r>
      <w:proofErr w:type="spellEnd"/>
      <w:r w:rsidRPr="00347B1E">
        <w:rPr>
          <w:rFonts w:asciiTheme="minorHAnsi" w:hAnsiTheme="minorHAnsi" w:cstheme="minorHAnsi"/>
          <w:sz w:val="23"/>
          <w:szCs w:val="23"/>
        </w:rPr>
        <w:t xml:space="preserve"> (New Orleans), Moers Festival, Roskilde, WOMEX, WOMAD and more.</w:t>
      </w:r>
    </w:p>
    <w:p w14:paraId="5487AE8A" w14:textId="59B7774E" w:rsidR="00782016" w:rsidRPr="00347B1E" w:rsidRDefault="00347B1E" w:rsidP="00347B1E">
      <w:pPr>
        <w:pStyle w:val="NormalWeb"/>
        <w:rPr>
          <w:rFonts w:asciiTheme="minorHAnsi" w:hAnsiTheme="minorHAnsi" w:cstheme="minorHAnsi"/>
          <w:sz w:val="23"/>
          <w:szCs w:val="23"/>
        </w:rPr>
      </w:pPr>
      <w:r w:rsidRPr="00347B1E">
        <w:rPr>
          <w:rFonts w:asciiTheme="minorHAnsi" w:hAnsiTheme="minorHAnsi" w:cstheme="minorHAnsi"/>
          <w:sz w:val="23"/>
          <w:szCs w:val="23"/>
        </w:rPr>
        <w:t xml:space="preserve">An integral and constant presence in Addis Ababa nightlife scene, QWANQWA has been featured performance at Roskilde 2016 (Northern Europe’s biggest music festival). Since their founding in 2012, QWANQWA have released two albums: Volume One (2014) and Volume Two (2015). Their third album, Volume Three, produced by Shahzad </w:t>
      </w:r>
      <w:proofErr w:type="spellStart"/>
      <w:r w:rsidRPr="00347B1E">
        <w:rPr>
          <w:rFonts w:asciiTheme="minorHAnsi" w:hAnsiTheme="minorHAnsi" w:cstheme="minorHAnsi"/>
          <w:sz w:val="23"/>
          <w:szCs w:val="23"/>
        </w:rPr>
        <w:t>Ismaily</w:t>
      </w:r>
      <w:proofErr w:type="spellEnd"/>
      <w:r w:rsidRPr="00347B1E">
        <w:rPr>
          <w:rFonts w:asciiTheme="minorHAnsi" w:hAnsiTheme="minorHAnsi" w:cstheme="minorHAnsi"/>
          <w:sz w:val="23"/>
          <w:szCs w:val="23"/>
        </w:rPr>
        <w:t>, is set for 2018 on FPE Records.</w:t>
      </w:r>
    </w:p>
    <w:sectPr w:rsidR="00782016" w:rsidRPr="00347B1E" w:rsidSect="00347B1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1E"/>
    <w:rsid w:val="00347B1E"/>
    <w:rsid w:val="00782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4782"/>
  <w15:chartTrackingRefBased/>
  <w15:docId w15:val="{D76B48CF-ED3C-4552-A24C-C1E1110D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7B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47B1E"/>
    <w:rPr>
      <w:color w:val="0000FF"/>
      <w:u w:val="single"/>
    </w:rPr>
  </w:style>
  <w:style w:type="character" w:styleId="Strong">
    <w:name w:val="Strong"/>
    <w:basedOn w:val="DefaultParagraphFont"/>
    <w:uiPriority w:val="22"/>
    <w:qFormat/>
    <w:rsid w:val="00347B1E"/>
    <w:rPr>
      <w:b/>
      <w:bCs/>
    </w:rPr>
  </w:style>
  <w:style w:type="character" w:styleId="Emphasis">
    <w:name w:val="Emphasis"/>
    <w:basedOn w:val="DefaultParagraphFont"/>
    <w:uiPriority w:val="20"/>
    <w:qFormat/>
    <w:rsid w:val="00347B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9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perecs.com/catalog/debo-band/"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dc:creator>
  <cp:keywords/>
  <dc:description/>
  <cp:lastModifiedBy>Matt</cp:lastModifiedBy>
  <cp:revision>1</cp:revision>
  <dcterms:created xsi:type="dcterms:W3CDTF">2018-02-27T16:32:00Z</dcterms:created>
  <dcterms:modified xsi:type="dcterms:W3CDTF">2018-02-27T16:41:00Z</dcterms:modified>
</cp:coreProperties>
</file>